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0A98DC2" w14:textId="50E5BA30" w:rsidR="00DF733B" w:rsidRDefault="0092724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38B9D9" wp14:editId="7C322321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6952522" cy="1990725"/>
                <wp:effectExtent l="19050" t="19050" r="2032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2522" cy="199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AFD9DB" w14:textId="77777777" w:rsidR="0033283A" w:rsidRDefault="00DF733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highlight w:val="green"/>
                              </w:rPr>
                            </w:pPr>
                            <w:r w:rsidRPr="00DF733B">
                              <w:rPr>
                                <w:b/>
                                <w:bCs/>
                                <w:sz w:val="32"/>
                                <w:szCs w:val="32"/>
                                <w:highlight w:val="green"/>
                              </w:rPr>
                              <w:t xml:space="preserve">Context: </w:t>
                            </w:r>
                            <w:r w:rsidR="0033283A">
                              <w:rPr>
                                <w:b/>
                                <w:bCs/>
                                <w:sz w:val="32"/>
                                <w:szCs w:val="32"/>
                                <w:highlight w:val="green"/>
                              </w:rPr>
                              <w:t>Kindergarten students l</w:t>
                            </w:r>
                            <w:r w:rsidRPr="00DF733B">
                              <w:rPr>
                                <w:b/>
                                <w:bCs/>
                                <w:sz w:val="32"/>
                                <w:szCs w:val="32"/>
                                <w:highlight w:val="green"/>
                              </w:rPr>
                              <w:t xml:space="preserve">earning to </w:t>
                            </w:r>
                            <w:r w:rsidR="0033283A">
                              <w:rPr>
                                <w:b/>
                                <w:bCs/>
                                <w:sz w:val="32"/>
                                <w:szCs w:val="32"/>
                                <w:highlight w:val="green"/>
                              </w:rPr>
                              <w:t>read and write using phonics</w:t>
                            </w:r>
                            <w:r w:rsidRPr="00DF733B">
                              <w:rPr>
                                <w:b/>
                                <w:bCs/>
                                <w:sz w:val="32"/>
                                <w:szCs w:val="32"/>
                                <w:highlight w:val="green"/>
                              </w:rPr>
                              <w:t xml:space="preserve"> </w:t>
                            </w:r>
                            <w:r w:rsidR="0033283A">
                              <w:rPr>
                                <w:b/>
                                <w:bCs/>
                                <w:sz w:val="32"/>
                                <w:szCs w:val="32"/>
                                <w:highlight w:val="green"/>
                              </w:rPr>
                              <w:t>incorporating</w:t>
                            </w:r>
                            <w:r w:rsidRPr="00DF733B">
                              <w:rPr>
                                <w:b/>
                                <w:bCs/>
                                <w:sz w:val="32"/>
                                <w:szCs w:val="32"/>
                                <w:highlight w:val="green"/>
                              </w:rPr>
                              <w:t xml:space="preserve"> blending </w:t>
                            </w:r>
                            <w:r w:rsidR="0033283A">
                              <w:rPr>
                                <w:b/>
                                <w:bCs/>
                                <w:sz w:val="32"/>
                                <w:szCs w:val="32"/>
                                <w:highlight w:val="green"/>
                              </w:rPr>
                              <w:t>and segmenting techniques.</w:t>
                            </w:r>
                            <w:r w:rsidRPr="00DF733B">
                              <w:rPr>
                                <w:b/>
                                <w:bCs/>
                                <w:sz w:val="32"/>
                                <w:szCs w:val="32"/>
                                <w:highlight w:val="green"/>
                              </w:rPr>
                              <w:t xml:space="preserve"> </w:t>
                            </w:r>
                          </w:p>
                          <w:p w14:paraId="1592BA45" w14:textId="537F5CD8" w:rsidR="0033283A" w:rsidRDefault="00ED0B6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highlight w:val="green"/>
                              </w:rPr>
                              <w:t>In this particular activity, d</w:t>
                            </w:r>
                            <w:r w:rsidR="00DF733B" w:rsidRPr="00DF733B">
                              <w:rPr>
                                <w:b/>
                                <w:bCs/>
                                <w:sz w:val="32"/>
                                <w:szCs w:val="32"/>
                                <w:highlight w:val="green"/>
                              </w:rPr>
                              <w:t>iagraph ‘</w:t>
                            </w:r>
                            <w:r w:rsidR="00DF733B" w:rsidRPr="0033283A">
                              <w:rPr>
                                <w:b/>
                                <w:bCs/>
                                <w:sz w:val="32"/>
                                <w:szCs w:val="32"/>
                                <w:highlight w:val="green"/>
                              </w:rPr>
                              <w:t xml:space="preserve">ay’ </w:t>
                            </w:r>
                            <w:r w:rsidR="0033283A">
                              <w:rPr>
                                <w:b/>
                                <w:bCs/>
                                <w:sz w:val="32"/>
                                <w:szCs w:val="32"/>
                                <w:highlight w:val="green"/>
                              </w:rPr>
                              <w:t>was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highlight w:val="green"/>
                              </w:rPr>
                              <w:t xml:space="preserve"> being practiced,</w:t>
                            </w:r>
                            <w:r w:rsidR="0033283A">
                              <w:rPr>
                                <w:b/>
                                <w:bCs/>
                                <w:sz w:val="32"/>
                                <w:szCs w:val="32"/>
                                <w:highlight w:val="gree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highlight w:val="green"/>
                              </w:rPr>
                              <w:t xml:space="preserve">to spell and write words accurately, </w:t>
                            </w:r>
                            <w:r w:rsidR="006B7F1F" w:rsidRPr="0033283A">
                              <w:rPr>
                                <w:b/>
                                <w:bCs/>
                                <w:sz w:val="32"/>
                                <w:szCs w:val="32"/>
                                <w:highlight w:val="green"/>
                              </w:rPr>
                              <w:t xml:space="preserve">using sound boxes to </w:t>
                            </w:r>
                            <w:r w:rsidR="0033283A">
                              <w:rPr>
                                <w:b/>
                                <w:bCs/>
                                <w:sz w:val="32"/>
                                <w:szCs w:val="32"/>
                                <w:highlight w:val="green"/>
                              </w:rPr>
                              <w:t xml:space="preserve">emphasise </w:t>
                            </w:r>
                            <w:r w:rsidR="006B7F1F" w:rsidRPr="0033283A">
                              <w:rPr>
                                <w:b/>
                                <w:bCs/>
                                <w:sz w:val="32"/>
                                <w:szCs w:val="32"/>
                                <w:highlight w:val="green"/>
                              </w:rPr>
                              <w:t xml:space="preserve">each sound in </w:t>
                            </w:r>
                            <w:r w:rsidR="0033283A">
                              <w:rPr>
                                <w:b/>
                                <w:bCs/>
                                <w:sz w:val="32"/>
                                <w:szCs w:val="32"/>
                                <w:highlight w:val="green"/>
                              </w:rPr>
                              <w:t xml:space="preserve">a </w:t>
                            </w:r>
                            <w:r w:rsidR="006B7F1F" w:rsidRPr="0033283A">
                              <w:rPr>
                                <w:b/>
                                <w:bCs/>
                                <w:sz w:val="32"/>
                                <w:szCs w:val="32"/>
                                <w:highlight w:val="green"/>
                              </w:rPr>
                              <w:t>word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="006B7F1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D1CA174" w14:textId="596B8161" w:rsidR="00DF733B" w:rsidRPr="00DF733B" w:rsidRDefault="0033283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3283A">
                              <w:rPr>
                                <w:b/>
                                <w:bCs/>
                                <w:sz w:val="32"/>
                                <w:szCs w:val="32"/>
                                <w:highlight w:val="green"/>
                              </w:rPr>
                              <w:t xml:space="preserve">Instant feedback was provided as the activity allowed </w:t>
                            </w:r>
                            <w:r w:rsidR="00254D59" w:rsidRPr="0033283A">
                              <w:rPr>
                                <w:b/>
                                <w:bCs/>
                                <w:sz w:val="32"/>
                                <w:szCs w:val="32"/>
                                <w:highlight w:val="green"/>
                              </w:rPr>
                              <w:t>on spot</w:t>
                            </w:r>
                            <w:r w:rsidRPr="0033283A">
                              <w:rPr>
                                <w:b/>
                                <w:bCs/>
                                <w:sz w:val="32"/>
                                <w:szCs w:val="32"/>
                                <w:highlight w:val="green"/>
                              </w:rPr>
                              <w:t xml:space="preserve"> assessment and timely feedback to support </w:t>
                            </w:r>
                            <w:r w:rsidR="00927246">
                              <w:rPr>
                                <w:b/>
                                <w:bCs/>
                                <w:sz w:val="32"/>
                                <w:szCs w:val="32"/>
                                <w:highlight w:val="green"/>
                              </w:rPr>
                              <w:t xml:space="preserve">student’s </w:t>
                            </w:r>
                            <w:r w:rsidRPr="0033283A">
                              <w:rPr>
                                <w:b/>
                                <w:bCs/>
                                <w:sz w:val="32"/>
                                <w:szCs w:val="32"/>
                                <w:highlight w:val="green"/>
                              </w:rPr>
                              <w:t>learning</w:t>
                            </w:r>
                            <w:r w:rsidR="0092724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8B9D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3pt;width:547.45pt;height:156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" fillcolor="white [3201]" strokeweight="3pt">
                <v:textbox>
                  <w:txbxContent>
                    <w:p w14:paraId="1FAFD9DB" w14:textId="77777777" w:rsidR="0033283A" w:rsidRDefault="00DF733B">
                      <w:pPr>
                        <w:rPr>
                          <w:b/>
                          <w:bCs/>
                          <w:sz w:val="32"/>
                          <w:szCs w:val="32"/>
                          <w:highlight w:val="green"/>
                        </w:rPr>
                      </w:pPr>
                      <w:r w:rsidRPr="00DF733B">
                        <w:rPr>
                          <w:b/>
                          <w:bCs/>
                          <w:sz w:val="32"/>
                          <w:szCs w:val="32"/>
                          <w:highlight w:val="green"/>
                        </w:rPr>
                        <w:t xml:space="preserve">Context: </w:t>
                      </w:r>
                      <w:r w:rsidR="0033283A">
                        <w:rPr>
                          <w:b/>
                          <w:bCs/>
                          <w:sz w:val="32"/>
                          <w:szCs w:val="32"/>
                          <w:highlight w:val="green"/>
                        </w:rPr>
                        <w:t>Kindergarten students l</w:t>
                      </w:r>
                      <w:r w:rsidRPr="00DF733B">
                        <w:rPr>
                          <w:b/>
                          <w:bCs/>
                          <w:sz w:val="32"/>
                          <w:szCs w:val="32"/>
                          <w:highlight w:val="green"/>
                        </w:rPr>
                        <w:t xml:space="preserve">earning to </w:t>
                      </w:r>
                      <w:r w:rsidR="0033283A">
                        <w:rPr>
                          <w:b/>
                          <w:bCs/>
                          <w:sz w:val="32"/>
                          <w:szCs w:val="32"/>
                          <w:highlight w:val="green"/>
                        </w:rPr>
                        <w:t>read and write using phonics</w:t>
                      </w:r>
                      <w:r w:rsidRPr="00DF733B">
                        <w:rPr>
                          <w:b/>
                          <w:bCs/>
                          <w:sz w:val="32"/>
                          <w:szCs w:val="32"/>
                          <w:highlight w:val="green"/>
                        </w:rPr>
                        <w:t xml:space="preserve"> </w:t>
                      </w:r>
                      <w:r w:rsidR="0033283A">
                        <w:rPr>
                          <w:b/>
                          <w:bCs/>
                          <w:sz w:val="32"/>
                          <w:szCs w:val="32"/>
                          <w:highlight w:val="green"/>
                        </w:rPr>
                        <w:t>incorporating</w:t>
                      </w:r>
                      <w:r w:rsidRPr="00DF733B">
                        <w:rPr>
                          <w:b/>
                          <w:bCs/>
                          <w:sz w:val="32"/>
                          <w:szCs w:val="32"/>
                          <w:highlight w:val="green"/>
                        </w:rPr>
                        <w:t xml:space="preserve"> blending </w:t>
                      </w:r>
                      <w:r w:rsidR="0033283A">
                        <w:rPr>
                          <w:b/>
                          <w:bCs/>
                          <w:sz w:val="32"/>
                          <w:szCs w:val="32"/>
                          <w:highlight w:val="green"/>
                        </w:rPr>
                        <w:t>and segmenting techniques.</w:t>
                      </w:r>
                      <w:r w:rsidRPr="00DF733B">
                        <w:rPr>
                          <w:b/>
                          <w:bCs/>
                          <w:sz w:val="32"/>
                          <w:szCs w:val="32"/>
                          <w:highlight w:val="green"/>
                        </w:rPr>
                        <w:t xml:space="preserve"> </w:t>
                      </w:r>
                    </w:p>
                    <w:p w14:paraId="1592BA45" w14:textId="537F5CD8" w:rsidR="0033283A" w:rsidRDefault="00ED0B6C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highlight w:val="green"/>
                        </w:rPr>
                        <w:t>In this particular activity, d</w:t>
                      </w:r>
                      <w:r w:rsidR="00DF733B" w:rsidRPr="00DF733B">
                        <w:rPr>
                          <w:b/>
                          <w:bCs/>
                          <w:sz w:val="32"/>
                          <w:szCs w:val="32"/>
                          <w:highlight w:val="green"/>
                        </w:rPr>
                        <w:t>iagraph ‘</w:t>
                      </w:r>
                      <w:r w:rsidR="00DF733B" w:rsidRPr="0033283A">
                        <w:rPr>
                          <w:b/>
                          <w:bCs/>
                          <w:sz w:val="32"/>
                          <w:szCs w:val="32"/>
                          <w:highlight w:val="green"/>
                        </w:rPr>
                        <w:t xml:space="preserve">ay’ </w:t>
                      </w:r>
                      <w:r w:rsidR="0033283A">
                        <w:rPr>
                          <w:b/>
                          <w:bCs/>
                          <w:sz w:val="32"/>
                          <w:szCs w:val="32"/>
                          <w:highlight w:val="green"/>
                        </w:rPr>
                        <w:t>was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highlight w:val="green"/>
                        </w:rPr>
                        <w:t xml:space="preserve"> being practiced,</w:t>
                      </w:r>
                      <w:r w:rsidR="0033283A">
                        <w:rPr>
                          <w:b/>
                          <w:bCs/>
                          <w:sz w:val="32"/>
                          <w:szCs w:val="32"/>
                          <w:highlight w:val="green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highlight w:val="green"/>
                        </w:rPr>
                        <w:t xml:space="preserve">to spell and write words accurately, </w:t>
                      </w:r>
                      <w:r w:rsidR="006B7F1F" w:rsidRPr="0033283A">
                        <w:rPr>
                          <w:b/>
                          <w:bCs/>
                          <w:sz w:val="32"/>
                          <w:szCs w:val="32"/>
                          <w:highlight w:val="green"/>
                        </w:rPr>
                        <w:t xml:space="preserve">using sound boxes to </w:t>
                      </w:r>
                      <w:r w:rsidR="0033283A">
                        <w:rPr>
                          <w:b/>
                          <w:bCs/>
                          <w:sz w:val="32"/>
                          <w:szCs w:val="32"/>
                          <w:highlight w:val="green"/>
                        </w:rPr>
                        <w:t xml:space="preserve">emphasise </w:t>
                      </w:r>
                      <w:r w:rsidR="006B7F1F" w:rsidRPr="0033283A">
                        <w:rPr>
                          <w:b/>
                          <w:bCs/>
                          <w:sz w:val="32"/>
                          <w:szCs w:val="32"/>
                          <w:highlight w:val="green"/>
                        </w:rPr>
                        <w:t xml:space="preserve">each sound in </w:t>
                      </w:r>
                      <w:r w:rsidR="0033283A">
                        <w:rPr>
                          <w:b/>
                          <w:bCs/>
                          <w:sz w:val="32"/>
                          <w:szCs w:val="32"/>
                          <w:highlight w:val="green"/>
                        </w:rPr>
                        <w:t xml:space="preserve">a </w:t>
                      </w:r>
                      <w:r w:rsidR="006B7F1F" w:rsidRPr="0033283A">
                        <w:rPr>
                          <w:b/>
                          <w:bCs/>
                          <w:sz w:val="32"/>
                          <w:szCs w:val="32"/>
                          <w:highlight w:val="green"/>
                        </w:rPr>
                        <w:t>word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="006B7F1F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D1CA174" w14:textId="596B8161" w:rsidR="00DF733B" w:rsidRPr="00DF733B" w:rsidRDefault="0033283A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33283A">
                        <w:rPr>
                          <w:b/>
                          <w:bCs/>
                          <w:sz w:val="32"/>
                          <w:szCs w:val="32"/>
                          <w:highlight w:val="green"/>
                        </w:rPr>
                        <w:t xml:space="preserve">Instant feedback was provided as the activity allowed </w:t>
                      </w:r>
                      <w:r w:rsidR="00254D59" w:rsidRPr="0033283A">
                        <w:rPr>
                          <w:b/>
                          <w:bCs/>
                          <w:sz w:val="32"/>
                          <w:szCs w:val="32"/>
                          <w:highlight w:val="green"/>
                        </w:rPr>
                        <w:t>on spot</w:t>
                      </w:r>
                      <w:r w:rsidRPr="0033283A">
                        <w:rPr>
                          <w:b/>
                          <w:bCs/>
                          <w:sz w:val="32"/>
                          <w:szCs w:val="32"/>
                          <w:highlight w:val="green"/>
                        </w:rPr>
                        <w:t xml:space="preserve"> assessment and timely feedback to support </w:t>
                      </w:r>
                      <w:r w:rsidR="00927246">
                        <w:rPr>
                          <w:b/>
                          <w:bCs/>
                          <w:sz w:val="32"/>
                          <w:szCs w:val="32"/>
                          <w:highlight w:val="green"/>
                        </w:rPr>
                        <w:t xml:space="preserve">student’s </w:t>
                      </w:r>
                      <w:r w:rsidRPr="0033283A">
                        <w:rPr>
                          <w:b/>
                          <w:bCs/>
                          <w:sz w:val="32"/>
                          <w:szCs w:val="32"/>
                          <w:highlight w:val="green"/>
                        </w:rPr>
                        <w:t>learning</w:t>
                      </w:r>
                      <w:r w:rsidR="00927246">
                        <w:rPr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8482A" wp14:editId="7FAC5EC7">
                <wp:simplePos x="0" y="0"/>
                <wp:positionH relativeFrom="margin">
                  <wp:posOffset>474980</wp:posOffset>
                </wp:positionH>
                <wp:positionV relativeFrom="paragraph">
                  <wp:posOffset>-647065</wp:posOffset>
                </wp:positionV>
                <wp:extent cx="4409954" cy="428263"/>
                <wp:effectExtent l="19050" t="19050" r="10160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9954" cy="4282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37DFC4" w14:textId="205C22FF" w:rsidR="00DF733B" w:rsidRPr="00DF733B" w:rsidRDefault="00DF733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F733B">
                              <w:rPr>
                                <w:sz w:val="32"/>
                                <w:szCs w:val="32"/>
                                <w:highlight w:val="yellow"/>
                              </w:rPr>
                              <w:t>5</w:t>
                            </w:r>
                            <w:r w:rsidRPr="0033283A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 w:rsidRPr="0033283A">
                              <w:rPr>
                                <w:sz w:val="36"/>
                                <w:szCs w:val="36"/>
                                <w:highlight w:val="yellow"/>
                              </w:rPr>
                              <w:t>2 Provide feedback to students on their</w:t>
                            </w:r>
                            <w:r w:rsidRPr="0033283A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F733B">
                              <w:rPr>
                                <w:sz w:val="36"/>
                                <w:szCs w:val="36"/>
                                <w:highlight w:val="yellow"/>
                              </w:rPr>
                              <w:t>learning</w:t>
                            </w:r>
                            <w:r w:rsidRPr="00DF733B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8482A" id="Text Box 2" o:spid="_x0000_s1027" type="#_x0000_t202" style="position:absolute;margin-left:37.4pt;margin-top:-50.95pt;width:347.25pt;height:33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" fillcolor="white [3201]" strokeweight="2.25pt">
                <v:textbox>
                  <w:txbxContent>
                    <w:p w14:paraId="1237DFC4" w14:textId="205C22FF" w:rsidR="00DF733B" w:rsidRPr="00DF733B" w:rsidRDefault="00DF733B">
                      <w:pPr>
                        <w:rPr>
                          <w:sz w:val="36"/>
                          <w:szCs w:val="36"/>
                        </w:rPr>
                      </w:pPr>
                      <w:r w:rsidRPr="00DF733B">
                        <w:rPr>
                          <w:sz w:val="32"/>
                          <w:szCs w:val="32"/>
                          <w:highlight w:val="yellow"/>
                        </w:rPr>
                        <w:t>5</w:t>
                      </w:r>
                      <w:r w:rsidRPr="0033283A">
                        <w:rPr>
                          <w:sz w:val="32"/>
                          <w:szCs w:val="32"/>
                        </w:rPr>
                        <w:t>.</w:t>
                      </w:r>
                      <w:r w:rsidRPr="0033283A">
                        <w:rPr>
                          <w:sz w:val="36"/>
                          <w:szCs w:val="36"/>
                          <w:highlight w:val="yellow"/>
                        </w:rPr>
                        <w:t>2 Provide feedback to students on their</w:t>
                      </w:r>
                      <w:r w:rsidRPr="0033283A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Pr="00DF733B">
                        <w:rPr>
                          <w:sz w:val="36"/>
                          <w:szCs w:val="36"/>
                          <w:highlight w:val="yellow"/>
                        </w:rPr>
                        <w:t>learning</w:t>
                      </w:r>
                      <w:r w:rsidRPr="00DF733B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11AF94" w14:textId="7EDAF03D" w:rsidR="00DF733B" w:rsidRDefault="00DF733B">
      <w:pPr>
        <w:rPr>
          <w:noProof/>
        </w:rPr>
      </w:pPr>
    </w:p>
    <w:p w14:paraId="04212BCF" w14:textId="7881748C" w:rsidR="00DF733B" w:rsidRDefault="00DF733B">
      <w:pPr>
        <w:rPr>
          <w:noProof/>
        </w:rPr>
      </w:pPr>
    </w:p>
    <w:p w14:paraId="66C56F68" w14:textId="4E4417AF" w:rsidR="00DF733B" w:rsidRDefault="00DF733B">
      <w:pPr>
        <w:rPr>
          <w:noProof/>
        </w:rPr>
      </w:pPr>
    </w:p>
    <w:p w14:paraId="7F1D6908" w14:textId="01FF4922" w:rsidR="00DF733B" w:rsidRDefault="00DF733B">
      <w:pPr>
        <w:rPr>
          <w:noProof/>
        </w:rPr>
      </w:pPr>
    </w:p>
    <w:p w14:paraId="65A76482" w14:textId="1F2D908C" w:rsidR="00DF733B" w:rsidRDefault="00DF733B">
      <w:pPr>
        <w:rPr>
          <w:noProof/>
        </w:rPr>
      </w:pPr>
    </w:p>
    <w:p w14:paraId="06232419" w14:textId="3D5839E8" w:rsidR="00DF733B" w:rsidRDefault="00DF733B">
      <w:pPr>
        <w:rPr>
          <w:noProof/>
        </w:rPr>
      </w:pPr>
    </w:p>
    <w:p w14:paraId="7EB49ED1" w14:textId="3D95154F" w:rsidR="00DF733B" w:rsidRDefault="00DF733B">
      <w:pPr>
        <w:rPr>
          <w:noProof/>
        </w:rPr>
      </w:pPr>
    </w:p>
    <w:p w14:paraId="6ABF6D13" w14:textId="6E22B91D" w:rsidR="00BE2411" w:rsidRDefault="005D37A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4EBB45" wp14:editId="2627BFCB">
                <wp:simplePos x="0" y="0"/>
                <wp:positionH relativeFrom="column">
                  <wp:posOffset>1962150</wp:posOffset>
                </wp:positionH>
                <wp:positionV relativeFrom="paragraph">
                  <wp:posOffset>4544060</wp:posOffset>
                </wp:positionV>
                <wp:extent cx="3562350" cy="2486025"/>
                <wp:effectExtent l="19050" t="19050" r="38100" b="476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2486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7F5D7B" w14:textId="3BD23752" w:rsidR="00FE7E57" w:rsidRPr="00FE7E57" w:rsidRDefault="00FE7E5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highlight w:val="cyan"/>
                              </w:rPr>
                            </w:pPr>
                            <w:r w:rsidRPr="00FE7E57">
                              <w:rPr>
                                <w:b/>
                                <w:bCs/>
                                <w:sz w:val="32"/>
                                <w:szCs w:val="32"/>
                                <w:highlight w:val="cyan"/>
                              </w:rPr>
                              <w:t xml:space="preserve">Ways of constructive feedback provided </w:t>
                            </w:r>
                          </w:p>
                          <w:p w14:paraId="1AC0E230" w14:textId="7778BA45" w:rsidR="00FE7E57" w:rsidRPr="00FE7E57" w:rsidRDefault="00FE7E57" w:rsidP="00FE7E5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highlight w:val="cyan"/>
                              </w:rPr>
                            </w:pPr>
                            <w:r w:rsidRPr="00FE7E57">
                              <w:rPr>
                                <w:highlight w:val="cyan"/>
                              </w:rPr>
                              <w:t>Start</w:t>
                            </w:r>
                            <w:r>
                              <w:rPr>
                                <w:highlight w:val="cyan"/>
                              </w:rPr>
                              <w:t>ed</w:t>
                            </w:r>
                            <w:r w:rsidRPr="00FE7E57">
                              <w:rPr>
                                <w:highlight w:val="cyan"/>
                              </w:rPr>
                              <w:t xml:space="preserve"> with appreciation for correct letter</w:t>
                            </w:r>
                            <w:r>
                              <w:rPr>
                                <w:highlight w:val="cyan"/>
                              </w:rPr>
                              <w:t>-</w:t>
                            </w:r>
                            <w:r w:rsidRPr="00FE7E57">
                              <w:rPr>
                                <w:highlight w:val="cyan"/>
                              </w:rPr>
                              <w:t xml:space="preserve"> sound correspondence</w:t>
                            </w:r>
                            <w:r>
                              <w:rPr>
                                <w:highlight w:val="cyan"/>
                              </w:rPr>
                              <w:t>.</w:t>
                            </w:r>
                            <w:r w:rsidRPr="00FE7E57">
                              <w:rPr>
                                <w:highlight w:val="cyan"/>
                              </w:rPr>
                              <w:t xml:space="preserve"> </w:t>
                            </w:r>
                          </w:p>
                          <w:p w14:paraId="23C51225" w14:textId="2D69C8E2" w:rsidR="00FE7E57" w:rsidRPr="00FE7E57" w:rsidRDefault="00FE7E57" w:rsidP="00FE7E5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highlight w:val="cyan"/>
                              </w:rPr>
                            </w:pPr>
                            <w:r>
                              <w:rPr>
                                <w:highlight w:val="cyan"/>
                              </w:rPr>
                              <w:t xml:space="preserve">Used prompting questions </w:t>
                            </w:r>
                            <w:r w:rsidRPr="00FE7E57">
                              <w:rPr>
                                <w:highlight w:val="cyan"/>
                              </w:rPr>
                              <w:t xml:space="preserve">effectively to </w:t>
                            </w:r>
                            <w:r>
                              <w:rPr>
                                <w:highlight w:val="cyan"/>
                              </w:rPr>
                              <w:t xml:space="preserve">navigate </w:t>
                            </w:r>
                            <w:r w:rsidRPr="00FE7E57">
                              <w:rPr>
                                <w:highlight w:val="cyan"/>
                              </w:rPr>
                              <w:t>student to think about diagraph</w:t>
                            </w:r>
                            <w:r>
                              <w:rPr>
                                <w:highlight w:val="cyan"/>
                              </w:rPr>
                              <w:t>s</w:t>
                            </w:r>
                            <w:r w:rsidRPr="00FE7E57">
                              <w:rPr>
                                <w:highlight w:val="cyan"/>
                              </w:rPr>
                              <w:t xml:space="preserve"> being two letters one sound, hence there would be </w:t>
                            </w:r>
                            <w:r>
                              <w:rPr>
                                <w:highlight w:val="cyan"/>
                              </w:rPr>
                              <w:t xml:space="preserve">only </w:t>
                            </w:r>
                            <w:r w:rsidRPr="00FE7E57">
                              <w:rPr>
                                <w:highlight w:val="cyan"/>
                              </w:rPr>
                              <w:t>two sounds in the word ‘day’</w:t>
                            </w:r>
                            <w:r>
                              <w:rPr>
                                <w:highlight w:val="cyan"/>
                              </w:rPr>
                              <w:t>, written as two letters in one box.</w:t>
                            </w:r>
                          </w:p>
                          <w:p w14:paraId="717EFB48" w14:textId="04A16544" w:rsidR="00FE7E57" w:rsidRDefault="00FE7E57" w:rsidP="00FE7E5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FE7E57">
                              <w:rPr>
                                <w:highlight w:val="cyan"/>
                              </w:rPr>
                              <w:t>Suggested other words ending with the diagraph ‘ay’ like ‘Hay’ or ‘May’ and revis</w:t>
                            </w:r>
                            <w:r>
                              <w:rPr>
                                <w:highlight w:val="cyan"/>
                              </w:rPr>
                              <w:t>ed</w:t>
                            </w:r>
                            <w:r w:rsidRPr="00FE7E57">
                              <w:rPr>
                                <w:highlight w:val="cyan"/>
                              </w:rPr>
                              <w:t xml:space="preserve"> the concept</w:t>
                            </w:r>
                            <w:r>
                              <w:t xml:space="preserve"> </w:t>
                            </w:r>
                            <w:r w:rsidRPr="00FE7E57">
                              <w:rPr>
                                <w:highlight w:val="cyan"/>
                              </w:rPr>
                              <w:t>again.</w:t>
                            </w:r>
                          </w:p>
                          <w:p w14:paraId="5A6D7EBE" w14:textId="35A433FD" w:rsidR="00FE7E57" w:rsidRDefault="00FE7E57"/>
                          <w:p w14:paraId="776B3923" w14:textId="77777777" w:rsidR="00FE7E57" w:rsidRDefault="00FE7E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EBB45" id="Text Box 8" o:spid="_x0000_s1028" type="#_x0000_t202" style="position:absolute;margin-left:154.5pt;margin-top:357.8pt;width:280.5pt;height:19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" fillcolor="white [3201]" strokeweight="4.5pt">
                <v:textbox>
                  <w:txbxContent>
                    <w:p w14:paraId="477F5D7B" w14:textId="3BD23752" w:rsidR="00FE7E57" w:rsidRPr="00FE7E57" w:rsidRDefault="00FE7E57">
                      <w:pPr>
                        <w:rPr>
                          <w:b/>
                          <w:bCs/>
                          <w:sz w:val="32"/>
                          <w:szCs w:val="32"/>
                          <w:highlight w:val="cyan"/>
                        </w:rPr>
                      </w:pPr>
                      <w:r w:rsidRPr="00FE7E57">
                        <w:rPr>
                          <w:b/>
                          <w:bCs/>
                          <w:sz w:val="32"/>
                          <w:szCs w:val="32"/>
                          <w:highlight w:val="cyan"/>
                        </w:rPr>
                        <w:t xml:space="preserve">Ways of constructive feedback provided </w:t>
                      </w:r>
                    </w:p>
                    <w:p w14:paraId="1AC0E230" w14:textId="7778BA45" w:rsidR="00FE7E57" w:rsidRPr="00FE7E57" w:rsidRDefault="00FE7E57" w:rsidP="00FE7E5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highlight w:val="cyan"/>
                        </w:rPr>
                      </w:pPr>
                      <w:r w:rsidRPr="00FE7E57">
                        <w:rPr>
                          <w:highlight w:val="cyan"/>
                        </w:rPr>
                        <w:t>Start</w:t>
                      </w:r>
                      <w:r>
                        <w:rPr>
                          <w:highlight w:val="cyan"/>
                        </w:rPr>
                        <w:t>ed</w:t>
                      </w:r>
                      <w:r w:rsidRPr="00FE7E57">
                        <w:rPr>
                          <w:highlight w:val="cyan"/>
                        </w:rPr>
                        <w:t xml:space="preserve"> with appreciation for correct letter</w:t>
                      </w:r>
                      <w:r>
                        <w:rPr>
                          <w:highlight w:val="cyan"/>
                        </w:rPr>
                        <w:t>-</w:t>
                      </w:r>
                      <w:r w:rsidRPr="00FE7E57">
                        <w:rPr>
                          <w:highlight w:val="cyan"/>
                        </w:rPr>
                        <w:t xml:space="preserve"> sound correspondence</w:t>
                      </w:r>
                      <w:r>
                        <w:rPr>
                          <w:highlight w:val="cyan"/>
                        </w:rPr>
                        <w:t>.</w:t>
                      </w:r>
                      <w:r w:rsidRPr="00FE7E57">
                        <w:rPr>
                          <w:highlight w:val="cyan"/>
                        </w:rPr>
                        <w:t xml:space="preserve"> </w:t>
                      </w:r>
                    </w:p>
                    <w:p w14:paraId="23C51225" w14:textId="2D69C8E2" w:rsidR="00FE7E57" w:rsidRPr="00FE7E57" w:rsidRDefault="00FE7E57" w:rsidP="00FE7E5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highlight w:val="cyan"/>
                        </w:rPr>
                      </w:pPr>
                      <w:r>
                        <w:rPr>
                          <w:highlight w:val="cyan"/>
                        </w:rPr>
                        <w:t xml:space="preserve">Used prompting questions </w:t>
                      </w:r>
                      <w:r w:rsidRPr="00FE7E57">
                        <w:rPr>
                          <w:highlight w:val="cyan"/>
                        </w:rPr>
                        <w:t xml:space="preserve">effectively to </w:t>
                      </w:r>
                      <w:r>
                        <w:rPr>
                          <w:highlight w:val="cyan"/>
                        </w:rPr>
                        <w:t xml:space="preserve">navigate </w:t>
                      </w:r>
                      <w:r w:rsidRPr="00FE7E57">
                        <w:rPr>
                          <w:highlight w:val="cyan"/>
                        </w:rPr>
                        <w:t>student to think about diagraph</w:t>
                      </w:r>
                      <w:r>
                        <w:rPr>
                          <w:highlight w:val="cyan"/>
                        </w:rPr>
                        <w:t>s</w:t>
                      </w:r>
                      <w:r w:rsidRPr="00FE7E57">
                        <w:rPr>
                          <w:highlight w:val="cyan"/>
                        </w:rPr>
                        <w:t xml:space="preserve"> being two letters one sound, hence there would be </w:t>
                      </w:r>
                      <w:r>
                        <w:rPr>
                          <w:highlight w:val="cyan"/>
                        </w:rPr>
                        <w:t xml:space="preserve">only </w:t>
                      </w:r>
                      <w:r w:rsidRPr="00FE7E57">
                        <w:rPr>
                          <w:highlight w:val="cyan"/>
                        </w:rPr>
                        <w:t>two sounds in the word ‘day’</w:t>
                      </w:r>
                      <w:r>
                        <w:rPr>
                          <w:highlight w:val="cyan"/>
                        </w:rPr>
                        <w:t>, written as two letters in one box.</w:t>
                      </w:r>
                    </w:p>
                    <w:p w14:paraId="717EFB48" w14:textId="04A16544" w:rsidR="00FE7E57" w:rsidRDefault="00FE7E57" w:rsidP="00FE7E5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FE7E57">
                        <w:rPr>
                          <w:highlight w:val="cyan"/>
                        </w:rPr>
                        <w:t>Suggested other words ending with the diagraph ‘ay’ like ‘Hay’ or ‘May’ and revis</w:t>
                      </w:r>
                      <w:r>
                        <w:rPr>
                          <w:highlight w:val="cyan"/>
                        </w:rPr>
                        <w:t>ed</w:t>
                      </w:r>
                      <w:r w:rsidRPr="00FE7E57">
                        <w:rPr>
                          <w:highlight w:val="cyan"/>
                        </w:rPr>
                        <w:t xml:space="preserve"> the concept</w:t>
                      </w:r>
                      <w:r>
                        <w:t xml:space="preserve"> </w:t>
                      </w:r>
                      <w:r w:rsidRPr="00FE7E57">
                        <w:rPr>
                          <w:highlight w:val="cyan"/>
                        </w:rPr>
                        <w:t>again.</w:t>
                      </w:r>
                    </w:p>
                    <w:p w14:paraId="5A6D7EBE" w14:textId="35A433FD" w:rsidR="00FE7E57" w:rsidRDefault="00FE7E57"/>
                    <w:p w14:paraId="776B3923" w14:textId="77777777" w:rsidR="00FE7E57" w:rsidRDefault="00FE7E5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CC80FB" wp14:editId="578BCC13">
                <wp:simplePos x="0" y="0"/>
                <wp:positionH relativeFrom="column">
                  <wp:posOffset>2733040</wp:posOffset>
                </wp:positionH>
                <wp:positionV relativeFrom="paragraph">
                  <wp:posOffset>2066925</wp:posOffset>
                </wp:positionV>
                <wp:extent cx="1057275" cy="2352675"/>
                <wp:effectExtent l="38100" t="19050" r="66675" b="476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2352675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00FFFF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DC33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15.2pt;margin-top:162.75pt;width:83.25pt;height:185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" strokecolor="aqua" strokeweight="6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8CB93" wp14:editId="46F0EF56">
                <wp:simplePos x="0" y="0"/>
                <wp:positionH relativeFrom="column">
                  <wp:posOffset>1257299</wp:posOffset>
                </wp:positionH>
                <wp:positionV relativeFrom="paragraph">
                  <wp:posOffset>1934211</wp:posOffset>
                </wp:positionV>
                <wp:extent cx="1076325" cy="1143000"/>
                <wp:effectExtent l="38100" t="38100" r="28575" b="381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6325" cy="11430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92D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94ADA" id="Straight Arrow Connector 6" o:spid="_x0000_s1026" type="#_x0000_t32" style="position:absolute;margin-left:99pt;margin-top:152.3pt;width:84.75pt;height:90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" strokecolor="#92d050" strokeweight="6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9BE14A" wp14:editId="5032F118">
                <wp:simplePos x="0" y="0"/>
                <wp:positionH relativeFrom="rightMargin">
                  <wp:posOffset>-6360160</wp:posOffset>
                </wp:positionH>
                <wp:positionV relativeFrom="paragraph">
                  <wp:posOffset>3239135</wp:posOffset>
                </wp:positionV>
                <wp:extent cx="2232025" cy="2676525"/>
                <wp:effectExtent l="19050" t="19050" r="158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025" cy="2676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A48828" w14:textId="5CA07FAA" w:rsidR="00ED0B6C" w:rsidRPr="007D44EA" w:rsidRDefault="00254D5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D44EA">
                              <w:rPr>
                                <w:sz w:val="28"/>
                                <w:szCs w:val="28"/>
                                <w:highlight w:val="green"/>
                              </w:rPr>
                              <w:t xml:space="preserve">Instant recognition of </w:t>
                            </w:r>
                            <w:r w:rsidR="00ED0B6C" w:rsidRPr="007D44EA">
                              <w:rPr>
                                <w:sz w:val="28"/>
                                <w:szCs w:val="28"/>
                                <w:highlight w:val="green"/>
                              </w:rPr>
                              <w:t>student</w:t>
                            </w:r>
                            <w:r w:rsidR="005D37A7">
                              <w:rPr>
                                <w:sz w:val="28"/>
                                <w:szCs w:val="28"/>
                                <w:highlight w:val="green"/>
                              </w:rPr>
                              <w:t xml:space="preserve"> needing further guidance with</w:t>
                            </w:r>
                            <w:r w:rsidR="00ED0B6C" w:rsidRPr="007D44EA">
                              <w:rPr>
                                <w:sz w:val="28"/>
                                <w:szCs w:val="28"/>
                                <w:highlight w:val="green"/>
                              </w:rPr>
                              <w:t xml:space="preserve"> understanding of diagraphs ‘to spell words</w:t>
                            </w:r>
                          </w:p>
                          <w:p w14:paraId="4B2C650F" w14:textId="262660F1" w:rsidR="00ED0B6C" w:rsidRPr="007D44EA" w:rsidRDefault="00ED0B6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D44EA">
                              <w:rPr>
                                <w:sz w:val="28"/>
                                <w:szCs w:val="28"/>
                                <w:highlight w:val="green"/>
                              </w:rPr>
                              <w:t>Th</w:t>
                            </w:r>
                            <w:r w:rsidR="007D44EA" w:rsidRPr="007D44EA">
                              <w:rPr>
                                <w:sz w:val="28"/>
                                <w:szCs w:val="28"/>
                                <w:highlight w:val="green"/>
                              </w:rPr>
                              <w:t xml:space="preserve">e </w:t>
                            </w:r>
                            <w:r w:rsidRPr="007D44EA">
                              <w:rPr>
                                <w:sz w:val="28"/>
                                <w:szCs w:val="28"/>
                                <w:highlight w:val="green"/>
                              </w:rPr>
                              <w:t xml:space="preserve">letter </w:t>
                            </w:r>
                            <w:r w:rsidR="007D44EA" w:rsidRPr="007D44EA">
                              <w:rPr>
                                <w:sz w:val="28"/>
                                <w:szCs w:val="28"/>
                                <w:highlight w:val="green"/>
                              </w:rPr>
                              <w:t>‘</w:t>
                            </w:r>
                            <w:r w:rsidRPr="007D44EA">
                              <w:rPr>
                                <w:sz w:val="28"/>
                                <w:szCs w:val="28"/>
                                <w:highlight w:val="green"/>
                              </w:rPr>
                              <w:t>a</w:t>
                            </w:r>
                            <w:r w:rsidR="007D44EA" w:rsidRPr="007D44EA">
                              <w:rPr>
                                <w:sz w:val="28"/>
                                <w:szCs w:val="28"/>
                                <w:highlight w:val="green"/>
                              </w:rPr>
                              <w:t>’</w:t>
                            </w:r>
                            <w:r w:rsidRPr="007D44EA">
                              <w:rPr>
                                <w:sz w:val="28"/>
                                <w:szCs w:val="28"/>
                                <w:highlight w:val="green"/>
                              </w:rPr>
                              <w:t xml:space="preserve"> and </w:t>
                            </w:r>
                            <w:r w:rsidR="007D44EA" w:rsidRPr="007D44EA">
                              <w:rPr>
                                <w:sz w:val="28"/>
                                <w:szCs w:val="28"/>
                                <w:highlight w:val="green"/>
                              </w:rPr>
                              <w:t>‘</w:t>
                            </w:r>
                            <w:r w:rsidRPr="007D44EA">
                              <w:rPr>
                                <w:sz w:val="28"/>
                                <w:szCs w:val="28"/>
                                <w:highlight w:val="green"/>
                              </w:rPr>
                              <w:t>y</w:t>
                            </w:r>
                            <w:r w:rsidR="007D44EA" w:rsidRPr="007D44EA">
                              <w:rPr>
                                <w:sz w:val="28"/>
                                <w:szCs w:val="28"/>
                                <w:highlight w:val="green"/>
                              </w:rPr>
                              <w:t>’</w:t>
                            </w:r>
                            <w:r w:rsidRPr="007D44EA">
                              <w:rPr>
                                <w:sz w:val="28"/>
                                <w:szCs w:val="28"/>
                                <w:highlight w:val="green"/>
                              </w:rPr>
                              <w:t xml:space="preserve"> are written in separate boxes </w:t>
                            </w:r>
                            <w:r w:rsidR="007D44EA" w:rsidRPr="007D44EA">
                              <w:rPr>
                                <w:sz w:val="28"/>
                                <w:szCs w:val="28"/>
                                <w:highlight w:val="green"/>
                              </w:rPr>
                              <w:t>representing</w:t>
                            </w:r>
                            <w:r w:rsidRPr="007D44EA">
                              <w:rPr>
                                <w:sz w:val="28"/>
                                <w:szCs w:val="28"/>
                                <w:highlight w:val="green"/>
                              </w:rPr>
                              <w:t xml:space="preserve"> two sounds with two letters unlike</w:t>
                            </w:r>
                            <w:r w:rsidR="005D37A7">
                              <w:rPr>
                                <w:sz w:val="28"/>
                                <w:szCs w:val="28"/>
                                <w:highlight w:val="green"/>
                              </w:rPr>
                              <w:t xml:space="preserve"> for</w:t>
                            </w:r>
                            <w:r w:rsidRPr="007D44EA">
                              <w:rPr>
                                <w:sz w:val="28"/>
                                <w:szCs w:val="28"/>
                                <w:highlight w:val="green"/>
                              </w:rPr>
                              <w:t xml:space="preserve"> diagraph</w:t>
                            </w:r>
                            <w:r w:rsidR="005D37A7">
                              <w:rPr>
                                <w:sz w:val="28"/>
                                <w:szCs w:val="28"/>
                                <w:highlight w:val="green"/>
                              </w:rPr>
                              <w:t>s.</w:t>
                            </w:r>
                            <w:r w:rsidRPr="007D44EA">
                              <w:rPr>
                                <w:sz w:val="28"/>
                                <w:szCs w:val="28"/>
                                <w:highlight w:val="green"/>
                              </w:rPr>
                              <w:t xml:space="preserve"> </w:t>
                            </w:r>
                          </w:p>
                          <w:p w14:paraId="41092CD9" w14:textId="30085833" w:rsidR="00254D59" w:rsidRPr="007D44EA" w:rsidRDefault="00ED0B6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D44E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BE14A" id="Text Box 7" o:spid="_x0000_s1029" type="#_x0000_t202" style="position:absolute;margin-left:-500.8pt;margin-top:255.05pt;width:175.75pt;height:210.7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" fillcolor="white [3201]" strokeweight="2.25pt">
                <v:textbox>
                  <w:txbxContent>
                    <w:p w14:paraId="51A48828" w14:textId="5CA07FAA" w:rsidR="00ED0B6C" w:rsidRPr="007D44EA" w:rsidRDefault="00254D59">
                      <w:pPr>
                        <w:rPr>
                          <w:sz w:val="28"/>
                          <w:szCs w:val="28"/>
                        </w:rPr>
                      </w:pPr>
                      <w:r w:rsidRPr="007D44EA">
                        <w:rPr>
                          <w:sz w:val="28"/>
                          <w:szCs w:val="28"/>
                          <w:highlight w:val="green"/>
                        </w:rPr>
                        <w:t xml:space="preserve">Instant recognition of </w:t>
                      </w:r>
                      <w:r w:rsidR="00ED0B6C" w:rsidRPr="007D44EA">
                        <w:rPr>
                          <w:sz w:val="28"/>
                          <w:szCs w:val="28"/>
                          <w:highlight w:val="green"/>
                        </w:rPr>
                        <w:t>student</w:t>
                      </w:r>
                      <w:r w:rsidR="005D37A7">
                        <w:rPr>
                          <w:sz w:val="28"/>
                          <w:szCs w:val="28"/>
                          <w:highlight w:val="green"/>
                        </w:rPr>
                        <w:t xml:space="preserve"> needing further guidance with</w:t>
                      </w:r>
                      <w:r w:rsidR="00ED0B6C" w:rsidRPr="007D44EA">
                        <w:rPr>
                          <w:sz w:val="28"/>
                          <w:szCs w:val="28"/>
                          <w:highlight w:val="green"/>
                        </w:rPr>
                        <w:t xml:space="preserve"> understanding of diagraphs ‘to spell words</w:t>
                      </w:r>
                    </w:p>
                    <w:p w14:paraId="4B2C650F" w14:textId="262660F1" w:rsidR="00ED0B6C" w:rsidRPr="007D44EA" w:rsidRDefault="00ED0B6C">
                      <w:pPr>
                        <w:rPr>
                          <w:sz w:val="28"/>
                          <w:szCs w:val="28"/>
                        </w:rPr>
                      </w:pPr>
                      <w:r w:rsidRPr="007D44EA">
                        <w:rPr>
                          <w:sz w:val="28"/>
                          <w:szCs w:val="28"/>
                          <w:highlight w:val="green"/>
                        </w:rPr>
                        <w:t>Th</w:t>
                      </w:r>
                      <w:r w:rsidR="007D44EA" w:rsidRPr="007D44EA">
                        <w:rPr>
                          <w:sz w:val="28"/>
                          <w:szCs w:val="28"/>
                          <w:highlight w:val="green"/>
                        </w:rPr>
                        <w:t xml:space="preserve">e </w:t>
                      </w:r>
                      <w:r w:rsidRPr="007D44EA">
                        <w:rPr>
                          <w:sz w:val="28"/>
                          <w:szCs w:val="28"/>
                          <w:highlight w:val="green"/>
                        </w:rPr>
                        <w:t xml:space="preserve">letter </w:t>
                      </w:r>
                      <w:r w:rsidR="007D44EA" w:rsidRPr="007D44EA">
                        <w:rPr>
                          <w:sz w:val="28"/>
                          <w:szCs w:val="28"/>
                          <w:highlight w:val="green"/>
                        </w:rPr>
                        <w:t>‘</w:t>
                      </w:r>
                      <w:r w:rsidRPr="007D44EA">
                        <w:rPr>
                          <w:sz w:val="28"/>
                          <w:szCs w:val="28"/>
                          <w:highlight w:val="green"/>
                        </w:rPr>
                        <w:t>a</w:t>
                      </w:r>
                      <w:r w:rsidR="007D44EA" w:rsidRPr="007D44EA">
                        <w:rPr>
                          <w:sz w:val="28"/>
                          <w:szCs w:val="28"/>
                          <w:highlight w:val="green"/>
                        </w:rPr>
                        <w:t>’</w:t>
                      </w:r>
                      <w:r w:rsidRPr="007D44EA">
                        <w:rPr>
                          <w:sz w:val="28"/>
                          <w:szCs w:val="28"/>
                          <w:highlight w:val="green"/>
                        </w:rPr>
                        <w:t xml:space="preserve"> and </w:t>
                      </w:r>
                      <w:r w:rsidR="007D44EA" w:rsidRPr="007D44EA">
                        <w:rPr>
                          <w:sz w:val="28"/>
                          <w:szCs w:val="28"/>
                          <w:highlight w:val="green"/>
                        </w:rPr>
                        <w:t>‘</w:t>
                      </w:r>
                      <w:r w:rsidRPr="007D44EA">
                        <w:rPr>
                          <w:sz w:val="28"/>
                          <w:szCs w:val="28"/>
                          <w:highlight w:val="green"/>
                        </w:rPr>
                        <w:t>y</w:t>
                      </w:r>
                      <w:r w:rsidR="007D44EA" w:rsidRPr="007D44EA">
                        <w:rPr>
                          <w:sz w:val="28"/>
                          <w:szCs w:val="28"/>
                          <w:highlight w:val="green"/>
                        </w:rPr>
                        <w:t>’</w:t>
                      </w:r>
                      <w:r w:rsidRPr="007D44EA">
                        <w:rPr>
                          <w:sz w:val="28"/>
                          <w:szCs w:val="28"/>
                          <w:highlight w:val="green"/>
                        </w:rPr>
                        <w:t xml:space="preserve"> are written in separate boxes </w:t>
                      </w:r>
                      <w:r w:rsidR="007D44EA" w:rsidRPr="007D44EA">
                        <w:rPr>
                          <w:sz w:val="28"/>
                          <w:szCs w:val="28"/>
                          <w:highlight w:val="green"/>
                        </w:rPr>
                        <w:t>representing</w:t>
                      </w:r>
                      <w:r w:rsidRPr="007D44EA">
                        <w:rPr>
                          <w:sz w:val="28"/>
                          <w:szCs w:val="28"/>
                          <w:highlight w:val="green"/>
                        </w:rPr>
                        <w:t xml:space="preserve"> two sounds with two letters unlike</w:t>
                      </w:r>
                      <w:r w:rsidR="005D37A7">
                        <w:rPr>
                          <w:sz w:val="28"/>
                          <w:szCs w:val="28"/>
                          <w:highlight w:val="green"/>
                        </w:rPr>
                        <w:t xml:space="preserve"> for</w:t>
                      </w:r>
                      <w:r w:rsidRPr="007D44EA">
                        <w:rPr>
                          <w:sz w:val="28"/>
                          <w:szCs w:val="28"/>
                          <w:highlight w:val="green"/>
                        </w:rPr>
                        <w:t xml:space="preserve"> diagraph</w:t>
                      </w:r>
                      <w:r w:rsidR="005D37A7">
                        <w:rPr>
                          <w:sz w:val="28"/>
                          <w:szCs w:val="28"/>
                          <w:highlight w:val="green"/>
                        </w:rPr>
                        <w:t>s.</w:t>
                      </w:r>
                      <w:r w:rsidRPr="007D44EA">
                        <w:rPr>
                          <w:sz w:val="28"/>
                          <w:szCs w:val="28"/>
                          <w:highlight w:val="green"/>
                        </w:rPr>
                        <w:t xml:space="preserve"> </w:t>
                      </w:r>
                    </w:p>
                    <w:p w14:paraId="41092CD9" w14:textId="30085833" w:rsidR="00254D59" w:rsidRPr="007D44EA" w:rsidRDefault="00ED0B6C">
                      <w:pPr>
                        <w:rPr>
                          <w:sz w:val="28"/>
                          <w:szCs w:val="28"/>
                        </w:rPr>
                      </w:pPr>
                      <w:r w:rsidRPr="007D44EA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733B">
        <w:rPr>
          <w:noProof/>
        </w:rPr>
        <w:drawing>
          <wp:inline distT="0" distB="0" distL="0" distR="0" wp14:anchorId="4FC12C8F" wp14:editId="567B50D2">
            <wp:extent cx="5730875" cy="6285053"/>
            <wp:effectExtent l="0" t="0" r="317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235" cy="6290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24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461D2"/>
    <w:multiLevelType w:val="hybridMultilevel"/>
    <w:tmpl w:val="051A0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3B"/>
    <w:rsid w:val="000C5991"/>
    <w:rsid w:val="00254D59"/>
    <w:rsid w:val="002F0C8B"/>
    <w:rsid w:val="0033283A"/>
    <w:rsid w:val="005D37A7"/>
    <w:rsid w:val="006B7F1F"/>
    <w:rsid w:val="007D44EA"/>
    <w:rsid w:val="00927246"/>
    <w:rsid w:val="00BE2411"/>
    <w:rsid w:val="00DF733B"/>
    <w:rsid w:val="00ED0B6C"/>
    <w:rsid w:val="00FE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AF162"/>
  <w15:chartTrackingRefBased/>
  <w15:docId w15:val="{9DC1D617-A027-4A73-A59C-AA877D06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Beenish Tayyab</dc:creator>
  <cp:keywords/>
  <dc:description/>
  <cp:lastModifiedBy>Beenish Tayyab</cp:lastModifiedBy>
  <cp:revision>2</cp:revision>
  <dcterms:created xsi:type="dcterms:W3CDTF">2021-01-13T11:07:00Z</dcterms:created>
  <dcterms:modified xsi:type="dcterms:W3CDTF">2021-01-13T11:07:00Z</dcterms:modified>
</cp:coreProperties>
</file>